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FCDB" w14:textId="5D82BC0C" w:rsidR="00D01588" w:rsidRDefault="00EC0D66" w:rsidP="00D01588">
      <w:pPr>
        <w:pStyle w:val="Title"/>
      </w:pPr>
      <w:r>
        <w:rPr>
          <w:noProof/>
        </w:rPr>
        <w:drawing>
          <wp:inline distT="0" distB="0" distL="0" distR="0" wp14:anchorId="7B74F3B2" wp14:editId="50B5DD9D">
            <wp:extent cx="876936" cy="894474"/>
            <wp:effectExtent l="0" t="0" r="0" b="1270"/>
            <wp:docPr id="3" name="Picture 3" descr="Michigan Department of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chigan Department of Natural Resources Logo"/>
                    <pic:cNvPicPr/>
                  </pic:nvPicPr>
                  <pic:blipFill>
                    <a:blip r:embed="rId8">
                      <a:extLst>
                        <a:ext uri="{28A0092B-C50C-407E-A947-70E740481C1C}">
                          <a14:useLocalDpi xmlns:a14="http://schemas.microsoft.com/office/drawing/2010/main" val="0"/>
                        </a:ext>
                      </a:extLst>
                    </a:blip>
                    <a:stretch>
                      <a:fillRect/>
                    </a:stretch>
                  </pic:blipFill>
                  <pic:spPr>
                    <a:xfrm>
                      <a:off x="0" y="0"/>
                      <a:ext cx="882090" cy="899731"/>
                    </a:xfrm>
                    <a:prstGeom prst="rect">
                      <a:avLst/>
                    </a:prstGeom>
                  </pic:spPr>
                </pic:pic>
              </a:graphicData>
            </a:graphic>
          </wp:inline>
        </w:drawing>
      </w:r>
      <w:r w:rsidR="004D1B15">
        <w:t>Go Wild for Michigan’s Wildlife</w:t>
      </w:r>
      <w:bookmarkStart w:id="0" w:name="_Toc518635207"/>
    </w:p>
    <w:p w14:paraId="618CA8F9" w14:textId="344B6E3D" w:rsidR="002C6014" w:rsidRPr="0070529C" w:rsidRDefault="002C6014" w:rsidP="00913EE9">
      <w:pPr>
        <w:pStyle w:val="Heading2"/>
      </w:pPr>
      <w:bookmarkStart w:id="1" w:name="_Toc518635219"/>
      <w:bookmarkEnd w:id="0"/>
      <w:r w:rsidRPr="000D16D5">
        <w:t>Wildlife Search</w:t>
      </w:r>
      <w:bookmarkEnd w:id="1"/>
    </w:p>
    <w:p w14:paraId="618CA8FA" w14:textId="77777777" w:rsidR="002C6014" w:rsidRPr="002C6014" w:rsidRDefault="002C6014" w:rsidP="002C6014">
      <w:pPr>
        <w:pStyle w:val="NoSpacing"/>
        <w:rPr>
          <w:rStyle w:val="SubtleReference"/>
        </w:rPr>
      </w:pPr>
      <w:r w:rsidRPr="002C6014">
        <w:rPr>
          <w:rStyle w:val="SubtleReference"/>
        </w:rPr>
        <w:t>Adapted from: Council for Environmental Education’s Project WILD K-12 Curriculum and Activity Guide lesson Wildlife is Everywhere!</w:t>
      </w:r>
    </w:p>
    <w:p w14:paraId="618CA8FB" w14:textId="77777777" w:rsidR="002C6014" w:rsidRDefault="002C6014" w:rsidP="002C6014">
      <w:pPr>
        <w:pStyle w:val="NoSpacing"/>
      </w:pPr>
    </w:p>
    <w:p w14:paraId="618CA8FC" w14:textId="77777777" w:rsidR="002C6014" w:rsidRDefault="002C6014" w:rsidP="002C6014">
      <w:pPr>
        <w:pStyle w:val="NoSpacing"/>
      </w:pPr>
      <w:bookmarkStart w:id="2" w:name="_Toc518635220"/>
      <w:r w:rsidRPr="002C6014">
        <w:rPr>
          <w:rStyle w:val="Heading3Char"/>
        </w:rPr>
        <w:t>Objectives:</w:t>
      </w:r>
      <w:bookmarkEnd w:id="2"/>
      <w:r w:rsidRPr="00914C42">
        <w:t xml:space="preserve"> </w:t>
      </w:r>
    </w:p>
    <w:p w14:paraId="618CA8FD" w14:textId="77777777" w:rsidR="002C6014" w:rsidRDefault="002C6014" w:rsidP="002C6014">
      <w:pPr>
        <w:pStyle w:val="NoSpacing"/>
      </w:pPr>
      <w:r w:rsidRPr="002C6014">
        <w:t>Students will (1) compare human and wildlife habitat, (2) generalize that wildlife is present throughout the state and world, and (3) discover wildlife belongs in any habitat it can</w:t>
      </w:r>
      <w:r w:rsidR="00913EE9">
        <w:t xml:space="preserve"> survive in.</w:t>
      </w:r>
    </w:p>
    <w:p w14:paraId="618CA8FE" w14:textId="77777777" w:rsidR="00913EE9" w:rsidRDefault="00913EE9" w:rsidP="002C6014">
      <w:pPr>
        <w:pStyle w:val="NoSpacing"/>
      </w:pPr>
    </w:p>
    <w:p w14:paraId="618CA8FF" w14:textId="77777777" w:rsidR="002C6014" w:rsidRPr="007507D1" w:rsidRDefault="002C6014" w:rsidP="002C6014">
      <w:pPr>
        <w:pStyle w:val="NoSpacing"/>
      </w:pPr>
      <w:bookmarkStart w:id="3" w:name="_Toc518635221"/>
      <w:r w:rsidRPr="002C6014">
        <w:rPr>
          <w:rStyle w:val="Heading3Char"/>
        </w:rPr>
        <w:t>Description:</w:t>
      </w:r>
      <w:bookmarkEnd w:id="3"/>
      <w:r w:rsidRPr="007507D1">
        <w:t xml:space="preserve"> </w:t>
      </w:r>
      <w:r>
        <w:t>Students will search their surroundings inside and outside for signs of wildlife and habitat.</w:t>
      </w:r>
    </w:p>
    <w:p w14:paraId="618CA900" w14:textId="77777777" w:rsidR="002C6014" w:rsidRDefault="002C6014" w:rsidP="002C6014">
      <w:pPr>
        <w:pStyle w:val="NoSpacing"/>
        <w:rPr>
          <w:u w:val="single"/>
        </w:rPr>
      </w:pPr>
    </w:p>
    <w:p w14:paraId="618CA901" w14:textId="77777777" w:rsidR="002C6014" w:rsidRDefault="002C6014" w:rsidP="002C6014">
      <w:pPr>
        <w:pStyle w:val="NoSpacing"/>
      </w:pPr>
      <w:bookmarkStart w:id="4" w:name="_Toc518635222"/>
      <w:r w:rsidRPr="002C6014">
        <w:rPr>
          <w:rStyle w:val="Heading3Char"/>
        </w:rPr>
        <w:t>Time:</w:t>
      </w:r>
      <w:bookmarkEnd w:id="4"/>
      <w:r w:rsidR="00C066E7">
        <w:t xml:space="preserve"> One</w:t>
      </w:r>
      <w:r>
        <w:t xml:space="preserve"> class period</w:t>
      </w:r>
      <w:r w:rsidR="00A262FF">
        <w:t>.</w:t>
      </w:r>
      <w:r>
        <w:t xml:space="preserve"> </w:t>
      </w:r>
    </w:p>
    <w:p w14:paraId="618CA902" w14:textId="77777777" w:rsidR="002C6014" w:rsidRDefault="002C6014" w:rsidP="002C6014">
      <w:pPr>
        <w:pStyle w:val="NoSpacing"/>
        <w:rPr>
          <w:u w:val="single"/>
        </w:rPr>
      </w:pPr>
    </w:p>
    <w:p w14:paraId="618CA903" w14:textId="77777777" w:rsidR="002C6014" w:rsidRPr="00D05677" w:rsidRDefault="002C6014" w:rsidP="002C6014">
      <w:pPr>
        <w:pStyle w:val="NoSpacing"/>
      </w:pPr>
      <w:bookmarkStart w:id="5" w:name="_Toc518635223"/>
      <w:r w:rsidRPr="002C6014">
        <w:rPr>
          <w:rStyle w:val="Heading3Char"/>
        </w:rPr>
        <w:t>Location:</w:t>
      </w:r>
      <w:bookmarkEnd w:id="5"/>
      <w:r w:rsidR="00A262FF">
        <w:t xml:space="preserve"> I</w:t>
      </w:r>
      <w:r>
        <w:t>ndoors and outdoors</w:t>
      </w:r>
      <w:r w:rsidR="00A262FF">
        <w:t>.</w:t>
      </w:r>
    </w:p>
    <w:p w14:paraId="618CA904" w14:textId="77777777" w:rsidR="002C6014" w:rsidRPr="000D16D5" w:rsidRDefault="002C6014" w:rsidP="002C6014">
      <w:pPr>
        <w:pStyle w:val="NoSpacing"/>
      </w:pPr>
    </w:p>
    <w:p w14:paraId="618CA905" w14:textId="513C0CD1" w:rsidR="002C6014" w:rsidRDefault="002C6014" w:rsidP="002C6014">
      <w:pPr>
        <w:pStyle w:val="NoSpacing"/>
      </w:pPr>
      <w:bookmarkStart w:id="6" w:name="_Toc518635224"/>
      <w:r w:rsidRPr="002C6014">
        <w:rPr>
          <w:rStyle w:val="Heading3Char"/>
        </w:rPr>
        <w:t>Materials:</w:t>
      </w:r>
      <w:bookmarkEnd w:id="6"/>
      <w:r w:rsidRPr="00CC24FC">
        <w:t xml:space="preserve">  </w:t>
      </w:r>
      <w:r w:rsidR="004E5161">
        <w:t>Notebook</w:t>
      </w:r>
      <w:r w:rsidR="00AD1EE7">
        <w:t xml:space="preserve"> and</w:t>
      </w:r>
      <w:r w:rsidRPr="00061E06">
        <w:t xml:space="preserve"> pencil</w:t>
      </w:r>
      <w:r w:rsidR="00AD1EE7">
        <w:t xml:space="preserve">. </w:t>
      </w:r>
      <w:r w:rsidR="00A262FF">
        <w:t>O</w:t>
      </w:r>
      <w:r w:rsidRPr="00061E06">
        <w:t>ptional: binoculars, camera,</w:t>
      </w:r>
      <w:r w:rsidR="00A262FF">
        <w:t xml:space="preserve"> and</w:t>
      </w:r>
      <w:r w:rsidRPr="00061E06">
        <w:t xml:space="preserve"> ruler/tape measure.</w:t>
      </w:r>
    </w:p>
    <w:p w14:paraId="618CA90D" w14:textId="77777777" w:rsidR="002C6014" w:rsidRPr="00914C42" w:rsidRDefault="002C6014" w:rsidP="002C6014">
      <w:pPr>
        <w:pStyle w:val="Heading3"/>
      </w:pPr>
      <w:bookmarkStart w:id="7" w:name="_Toc518635226"/>
      <w:r w:rsidRPr="00914C42">
        <w:t>Background:</w:t>
      </w:r>
      <w:bookmarkEnd w:id="7"/>
      <w:r w:rsidRPr="00914C42">
        <w:t xml:space="preserve"> </w:t>
      </w:r>
    </w:p>
    <w:p w14:paraId="618CA90E" w14:textId="77777777" w:rsidR="002C6014" w:rsidRPr="00914C42" w:rsidRDefault="002C6014" w:rsidP="002C6014">
      <w:pPr>
        <w:pStyle w:val="NoSpacing"/>
        <w:rPr>
          <w:rFonts w:asciiTheme="majorHAnsi" w:hAnsiTheme="majorHAnsi"/>
        </w:rPr>
      </w:pPr>
      <w:r w:rsidRPr="00914C42">
        <w:rPr>
          <w:rFonts w:asciiTheme="majorHAnsi" w:hAnsiTheme="majorHAnsi"/>
        </w:rPr>
        <w:t>Many people think of wildlife as the large animals of Africa, such as the lion and elephant, or the large animals of the North American forests, such as the grizzly bear and elk. However, wildlife includes all animals that have not been domesticated by people.</w:t>
      </w:r>
    </w:p>
    <w:p w14:paraId="618CA90F" w14:textId="77777777" w:rsidR="002C6014" w:rsidRPr="000D16D5" w:rsidRDefault="002C6014" w:rsidP="002C6014">
      <w:pPr>
        <w:pStyle w:val="NoSpacing"/>
      </w:pPr>
    </w:p>
    <w:p w14:paraId="618CA910" w14:textId="77777777" w:rsidR="002C6014" w:rsidRPr="000D16D5" w:rsidRDefault="002C6014" w:rsidP="002C6014">
      <w:pPr>
        <w:pStyle w:val="NoSpacing"/>
      </w:pPr>
      <w:r w:rsidRPr="000D16D5">
        <w:t xml:space="preserve">What may be surprising is that wildlife includes the smallest animal organisms – even those that can be seen only through a microscope. Spiders, insects, reptiles, amphibians, and most species of fish, birds, and mammals may be considered wildlife. Even when animals are silent or not visible, they exist somewhere around us. Thousands of organisms live in and on human skin, hair and bodies. In fact, the organisms that inhabit human bodies play a part in human survival. Some form of animal life is always near. </w:t>
      </w:r>
    </w:p>
    <w:p w14:paraId="618CA911" w14:textId="77777777" w:rsidR="002C6014" w:rsidRPr="000D16D5" w:rsidRDefault="002C6014" w:rsidP="002C6014">
      <w:pPr>
        <w:pStyle w:val="NoSpacing"/>
      </w:pPr>
    </w:p>
    <w:p w14:paraId="618CA912" w14:textId="77777777" w:rsidR="002C6014" w:rsidRPr="000776CF" w:rsidRDefault="002C6014" w:rsidP="002C6014">
      <w:pPr>
        <w:pStyle w:val="NoSpacing"/>
      </w:pPr>
      <w:r>
        <w:t>Wildlife can exist in close proximity with humans, much of the time going unnoticed by people. Urban or suburban environments often provide habitat for a wide variety of wildlife, both big and small.</w:t>
      </w:r>
    </w:p>
    <w:p w14:paraId="618CA913" w14:textId="77777777" w:rsidR="002C6014" w:rsidRDefault="002C6014" w:rsidP="002C6014">
      <w:pPr>
        <w:pStyle w:val="NoSpacing"/>
        <w:rPr>
          <w:strike/>
        </w:rPr>
      </w:pPr>
    </w:p>
    <w:p w14:paraId="618CA914" w14:textId="77777777" w:rsidR="002C6014" w:rsidRDefault="002C6014" w:rsidP="002C6014">
      <w:pPr>
        <w:pStyle w:val="NoSpacing"/>
      </w:pPr>
      <w:r w:rsidRPr="00A618C5">
        <w:t>Every environment has its characteristic organisms (including animals) and the urban setting is no exception. Many urban organisms have adjusted as their habitat has changed from undeveloped to urban. Not only have people altered the environment, the human environment has been shaped by the ecologies within which people live.</w:t>
      </w:r>
    </w:p>
    <w:p w14:paraId="618CA915" w14:textId="77777777" w:rsidR="002C6014" w:rsidRPr="00A618C5" w:rsidRDefault="002C6014" w:rsidP="002C6014">
      <w:pPr>
        <w:pStyle w:val="NoSpacing"/>
      </w:pPr>
    </w:p>
    <w:p w14:paraId="618CA916" w14:textId="77777777" w:rsidR="002C6014" w:rsidRPr="00A618C5" w:rsidRDefault="002C6014" w:rsidP="002C6014">
      <w:pPr>
        <w:pStyle w:val="NoSpacing"/>
      </w:pPr>
      <w:r w:rsidRPr="00A618C5">
        <w:lastRenderedPageBreak/>
        <w:t>Unlike the soil, waterways, or other ecological components of the urban environment, wild animals do not create, but rather reflect, env</w:t>
      </w:r>
      <w:r w:rsidR="00810881">
        <w:t xml:space="preserve">ironmental quality. They are </w:t>
      </w:r>
      <w:r w:rsidRPr="00A618C5">
        <w:t>indicator</w:t>
      </w:r>
      <w:r w:rsidR="00810881">
        <w:t>s</w:t>
      </w:r>
      <w:r w:rsidRPr="00A618C5">
        <w:t xml:space="preserve"> of a diverse and healthy ecological community, and the positive values they impart to the urban scene and education of both old and young concerning the potential richness and quality of their environment. </w:t>
      </w:r>
    </w:p>
    <w:p w14:paraId="618CA917" w14:textId="77777777" w:rsidR="002C6014" w:rsidRDefault="002C6014" w:rsidP="002C6014">
      <w:pPr>
        <w:pStyle w:val="NoSpacing"/>
        <w:rPr>
          <w:strike/>
        </w:rPr>
      </w:pPr>
    </w:p>
    <w:p w14:paraId="618CA918" w14:textId="77777777" w:rsidR="002C6014" w:rsidRPr="000776CF" w:rsidRDefault="002C6014" w:rsidP="002C6014">
      <w:pPr>
        <w:pStyle w:val="NoSpacing"/>
      </w:pPr>
      <w:r w:rsidRPr="000776CF">
        <w:t xml:space="preserve">By investigating </w:t>
      </w:r>
      <w:r>
        <w:t>habitats around their school building</w:t>
      </w:r>
      <w:r w:rsidRPr="000776CF">
        <w:t>, students will be able to generalize that wildlife exists every</w:t>
      </w:r>
      <w:r>
        <w:t>where</w:t>
      </w:r>
      <w:r w:rsidRPr="000776CF">
        <w:t xml:space="preserve">. </w:t>
      </w:r>
    </w:p>
    <w:p w14:paraId="618CA919" w14:textId="77777777" w:rsidR="002C6014" w:rsidRPr="000D16D5" w:rsidRDefault="002C6014" w:rsidP="002C6014">
      <w:pPr>
        <w:pStyle w:val="NoSpacing"/>
      </w:pPr>
    </w:p>
    <w:p w14:paraId="618CA91A" w14:textId="77777777" w:rsidR="002C6014" w:rsidRPr="00A618C5" w:rsidRDefault="002C6014" w:rsidP="00CC0E34">
      <w:pPr>
        <w:pStyle w:val="Heading3"/>
      </w:pPr>
      <w:bookmarkStart w:id="8" w:name="_Toc518635227"/>
      <w:r w:rsidRPr="00A618C5">
        <w:t>Procedure:</w:t>
      </w:r>
      <w:bookmarkEnd w:id="8"/>
    </w:p>
    <w:p w14:paraId="618CA91B" w14:textId="4BFBAE78" w:rsidR="00CC0E34" w:rsidRPr="00CC0E34" w:rsidRDefault="002C6014" w:rsidP="00CC0E34">
      <w:pPr>
        <w:pStyle w:val="NoSpacing"/>
        <w:numPr>
          <w:ilvl w:val="0"/>
          <w:numId w:val="20"/>
        </w:numPr>
      </w:pPr>
      <w:r w:rsidRPr="000D16D5">
        <w:t xml:space="preserve">Invite </w:t>
      </w:r>
      <w:r w:rsidR="007F2A3D">
        <w:t xml:space="preserve">the </w:t>
      </w:r>
      <w:r w:rsidRPr="000D16D5">
        <w:t xml:space="preserve">students to explore the room looking for signs of wildlife. </w:t>
      </w:r>
      <w:r w:rsidR="00CC0E34" w:rsidRPr="00CC0E34">
        <w:t xml:space="preserve">Ask students to observe, but not touch or disturb, any animals they may see. </w:t>
      </w:r>
    </w:p>
    <w:p w14:paraId="618CA91C" w14:textId="77777777" w:rsidR="002C6014" w:rsidRPr="00CC0E34" w:rsidRDefault="002C6014" w:rsidP="00CC0E34">
      <w:pPr>
        <w:pStyle w:val="NoSpacing"/>
        <w:numPr>
          <w:ilvl w:val="0"/>
          <w:numId w:val="20"/>
        </w:numPr>
      </w:pPr>
      <w:r w:rsidRPr="000D16D5">
        <w:t xml:space="preserve">Even in the cleanest rooms, some signs of life can be found. It might be a spider web, dead insects near lights, or insect holes along baseboards and behind books. After the search and a discussion with the students about what they might have found, introduce the idea that </w:t>
      </w:r>
      <w:r w:rsidRPr="00CC0E34">
        <w:t xml:space="preserve">people and other animals share the same environment. Sometimes people do not even notice that they are sharing the environment with other living things. </w:t>
      </w:r>
    </w:p>
    <w:p w14:paraId="618CA91E" w14:textId="77777777" w:rsidR="002C6014" w:rsidRPr="00CC0E34" w:rsidRDefault="002C6014" w:rsidP="00CC0E34">
      <w:pPr>
        <w:pStyle w:val="NoSpacing"/>
        <w:numPr>
          <w:ilvl w:val="0"/>
          <w:numId w:val="20"/>
        </w:numPr>
      </w:pPr>
      <w:r w:rsidRPr="00CC0E34">
        <w:t>Next, divid</w:t>
      </w:r>
      <w:r w:rsidR="000E3060">
        <w:t>e them into pairs or groups of three</w:t>
      </w:r>
      <w:r w:rsidRPr="00CC0E34">
        <w:t xml:space="preserve">.   </w:t>
      </w:r>
      <w:r w:rsidR="00AE53E7">
        <w:t>In their notebooks, h</w:t>
      </w:r>
      <w:r w:rsidR="002A5182">
        <w:t xml:space="preserve">ave students write </w:t>
      </w:r>
      <w:r w:rsidRPr="00CC0E34">
        <w:t>their names and where they will be searching for wild animals</w:t>
      </w:r>
      <w:r w:rsidR="00AE53E7">
        <w:t xml:space="preserve"> (ex: school yard, park, etc)</w:t>
      </w:r>
      <w:r w:rsidRPr="00CC0E34">
        <w:t>.</w:t>
      </w:r>
      <w:r w:rsidR="00AE53E7">
        <w:t xml:space="preserve"> Students should</w:t>
      </w:r>
      <w:r w:rsidR="002A5182">
        <w:t xml:space="preserve"> leave space to draw a picture of a plant they see during their search. They should have a space to draw an animal they see, or signs (tracks, nest) from an animal. Students should track all the different animals they see during their search.  You may also want to have the students keep a tally of different things from one category that they see, such as a tally of insects or a tally of birds. </w:t>
      </w:r>
      <w:r w:rsidRPr="00CC0E34">
        <w:t xml:space="preserve"> </w:t>
      </w:r>
    </w:p>
    <w:p w14:paraId="618CA91F" w14:textId="77777777" w:rsidR="002C6014" w:rsidRPr="000D16D5" w:rsidRDefault="002C6014" w:rsidP="00CC0E34">
      <w:pPr>
        <w:pStyle w:val="NoSpacing"/>
        <w:numPr>
          <w:ilvl w:val="0"/>
          <w:numId w:val="20"/>
        </w:numPr>
      </w:pPr>
      <w:r w:rsidRPr="000D16D5">
        <w:t xml:space="preserve">Take the search for animals outside. </w:t>
      </w:r>
      <w:r>
        <w:t>Give</w:t>
      </w:r>
      <w:r w:rsidRPr="000D16D5">
        <w:t xml:space="preserve"> each </w:t>
      </w:r>
      <w:r>
        <w:t>group</w:t>
      </w:r>
      <w:r w:rsidRPr="000D16D5">
        <w:t xml:space="preserve"> </w:t>
      </w:r>
      <w:r w:rsidR="00961E70">
        <w:t>ten</w:t>
      </w:r>
      <w:r w:rsidR="000E3060">
        <w:t xml:space="preserve"> to </w:t>
      </w:r>
      <w:r w:rsidRPr="003A6E7A">
        <w:t xml:space="preserve">20 </w:t>
      </w:r>
      <w:r w:rsidRPr="000D16D5">
        <w:t xml:space="preserve">minutes to </w:t>
      </w:r>
      <w:r>
        <w:t>complete their search</w:t>
      </w:r>
      <w:r w:rsidRPr="000D16D5">
        <w:t xml:space="preserve">. </w:t>
      </w:r>
      <w:r>
        <w:t>Remind students to l</w:t>
      </w:r>
      <w:r w:rsidRPr="000D16D5">
        <w:t>ook for indirect evidence such as tracks, webs, droppings, feathers, and nests (be sure not to harm or seriously disturb any evidence that is found).</w:t>
      </w:r>
      <w:r>
        <w:t xml:space="preserve"> Students should also look for plants. Many wild animals use plants</w:t>
      </w:r>
      <w:r w:rsidR="00AE53E7">
        <w:t xml:space="preserve"> or may live on or near plants.</w:t>
      </w:r>
    </w:p>
    <w:p w14:paraId="618CA920" w14:textId="77777777" w:rsidR="002C6014" w:rsidRPr="000D16D5" w:rsidRDefault="002C6014" w:rsidP="00CC0E34">
      <w:pPr>
        <w:pStyle w:val="NoSpacing"/>
        <w:numPr>
          <w:ilvl w:val="0"/>
          <w:numId w:val="20"/>
        </w:numPr>
      </w:pPr>
      <w:r w:rsidRPr="000D16D5">
        <w:t>Discuss with the students what they</w:t>
      </w:r>
      <w:r>
        <w:t xml:space="preserve"> found on their wildlife search and what they</w:t>
      </w:r>
      <w:r w:rsidRPr="000D16D5">
        <w:t xml:space="preserve"> have learned</w:t>
      </w:r>
      <w:r>
        <w:t xml:space="preserve"> about animals that live in the area</w:t>
      </w:r>
      <w:r w:rsidRPr="000D16D5">
        <w:t>. Emphasize that the experience shows that people and wildlife share the same environment. Ask the student</w:t>
      </w:r>
      <w:r w:rsidR="00810881">
        <w:t>s</w:t>
      </w:r>
      <w:r w:rsidRPr="000D16D5">
        <w:t xml:space="preserve"> to predict where different kinds of animals are found all over the earth – in the deserts, oceans, mountains, and cities. They may draw from their own experiences and talk about places they have been and have seen animals. </w:t>
      </w:r>
    </w:p>
    <w:p w14:paraId="618CA921" w14:textId="77777777" w:rsidR="002C6014" w:rsidRDefault="002C6014" w:rsidP="00CC0E34">
      <w:pPr>
        <w:pStyle w:val="NoSpacing"/>
        <w:numPr>
          <w:ilvl w:val="0"/>
          <w:numId w:val="20"/>
        </w:numPr>
      </w:pPr>
      <w:r>
        <w:t xml:space="preserve">Review that people and wildlife have the same basic needs. </w:t>
      </w:r>
    </w:p>
    <w:p w14:paraId="618CA922" w14:textId="77777777" w:rsidR="002C6014" w:rsidRPr="000D16D5" w:rsidRDefault="002C6014" w:rsidP="002C6014">
      <w:pPr>
        <w:pStyle w:val="NoSpacing"/>
      </w:pPr>
    </w:p>
    <w:p w14:paraId="618CA923" w14:textId="77777777" w:rsidR="002C6014" w:rsidRPr="00A618C5" w:rsidRDefault="002C6014" w:rsidP="00CC0E34">
      <w:pPr>
        <w:pStyle w:val="Heading3"/>
      </w:pPr>
      <w:bookmarkStart w:id="9" w:name="_Toc518635228"/>
      <w:r w:rsidRPr="00A618C5">
        <w:t>Extensions:</w:t>
      </w:r>
      <w:bookmarkEnd w:id="9"/>
    </w:p>
    <w:p w14:paraId="618CA924" w14:textId="77777777" w:rsidR="002C6014" w:rsidRPr="003A6E7A" w:rsidRDefault="002C6014" w:rsidP="00CC0E34">
      <w:pPr>
        <w:pStyle w:val="NoSpacing"/>
        <w:numPr>
          <w:ilvl w:val="0"/>
          <w:numId w:val="21"/>
        </w:numPr>
      </w:pPr>
      <w:r w:rsidRPr="003A6E7A">
        <w:t xml:space="preserve">Conduct additional Wildlife Searches during the school year to see what different wildlife are seen in different seasons or weather. Maybe the same animals are seen no matter the season! </w:t>
      </w:r>
    </w:p>
    <w:p w14:paraId="618CA925" w14:textId="77777777" w:rsidR="002C6014" w:rsidRPr="00D235ED" w:rsidRDefault="002C6014" w:rsidP="00CC0E34">
      <w:pPr>
        <w:pStyle w:val="NoSpacing"/>
        <w:numPr>
          <w:ilvl w:val="0"/>
          <w:numId w:val="21"/>
        </w:numPr>
      </w:pPr>
      <w:r w:rsidRPr="000D16D5">
        <w:t>Observe wildlife in yards, kitchens, neighborhoods, and city parks.</w:t>
      </w:r>
    </w:p>
    <w:p w14:paraId="618CA926" w14:textId="77777777" w:rsidR="002C6014" w:rsidRPr="000D16D5" w:rsidRDefault="002C6014" w:rsidP="00CC0E34">
      <w:pPr>
        <w:pStyle w:val="NoSpacing"/>
        <w:numPr>
          <w:ilvl w:val="0"/>
          <w:numId w:val="21"/>
        </w:numPr>
      </w:pPr>
      <w:r w:rsidRPr="000D16D5">
        <w:lastRenderedPageBreak/>
        <w:t xml:space="preserve">Invent names and descriptions for the wildlife found during wildlife searches. Students can observe the animals, write descriptions, and then check their invented names and descriptions against the scientific names and information found in reference materials. </w:t>
      </w:r>
    </w:p>
    <w:p w14:paraId="618CA927" w14:textId="77777777" w:rsidR="002C6014" w:rsidRPr="00CC0E34" w:rsidRDefault="002C6014" w:rsidP="002C6014">
      <w:pPr>
        <w:pStyle w:val="NoSpacing"/>
        <w:numPr>
          <w:ilvl w:val="0"/>
          <w:numId w:val="21"/>
        </w:numPr>
      </w:pPr>
      <w:r w:rsidRPr="000D16D5">
        <w:t xml:space="preserve">Using state maps, look up towns, cities, and counties named after wild animals. </w:t>
      </w:r>
    </w:p>
    <w:p w14:paraId="618CA928" w14:textId="77777777" w:rsidR="002C6014" w:rsidRPr="0094106F" w:rsidRDefault="002C6014" w:rsidP="00CC0E34">
      <w:pPr>
        <w:pStyle w:val="Heading3"/>
      </w:pPr>
      <w:bookmarkStart w:id="10" w:name="_Toc518635229"/>
      <w:r w:rsidRPr="0094106F">
        <w:t>Tech Tie-ins:</w:t>
      </w:r>
      <w:bookmarkEnd w:id="10"/>
    </w:p>
    <w:p w14:paraId="618CA929" w14:textId="48D95D9C" w:rsidR="002C6014" w:rsidRPr="00034F61" w:rsidRDefault="002C6014" w:rsidP="00CC0E34">
      <w:pPr>
        <w:pStyle w:val="NoSpacing"/>
        <w:numPr>
          <w:ilvl w:val="0"/>
          <w:numId w:val="22"/>
        </w:numPr>
      </w:pPr>
      <w:r w:rsidRPr="00034F61">
        <w:t xml:space="preserve">Students work in small groups to use digital tools to convey results from their </w:t>
      </w:r>
      <w:r w:rsidR="007F0665">
        <w:t>wildlife search</w:t>
      </w:r>
      <w:r w:rsidRPr="00034F61">
        <w:t xml:space="preserve">. </w:t>
      </w:r>
    </w:p>
    <w:p w14:paraId="618CA92A" w14:textId="55E914BE" w:rsidR="002C6014" w:rsidRPr="000D16D5" w:rsidRDefault="002C6014" w:rsidP="002C6014">
      <w:pPr>
        <w:pStyle w:val="NoSpacing"/>
        <w:numPr>
          <w:ilvl w:val="0"/>
          <w:numId w:val="22"/>
        </w:numPr>
      </w:pPr>
      <w:r w:rsidRPr="00034F61">
        <w:t xml:space="preserve">Collect and chart the classes cumulative data by using a computer program. </w:t>
      </w:r>
    </w:p>
    <w:p w14:paraId="618CA92B" w14:textId="77777777" w:rsidR="002C6014" w:rsidRPr="0094106F" w:rsidRDefault="002C6014" w:rsidP="00CC0E34">
      <w:pPr>
        <w:pStyle w:val="Heading3"/>
      </w:pPr>
      <w:bookmarkStart w:id="11" w:name="_Toc518635230"/>
      <w:r w:rsidRPr="0094106F">
        <w:t>Evaluation:</w:t>
      </w:r>
      <w:bookmarkEnd w:id="11"/>
    </w:p>
    <w:p w14:paraId="618CA92C" w14:textId="77777777" w:rsidR="002C6014" w:rsidRDefault="002C6014" w:rsidP="00CC0E34">
      <w:pPr>
        <w:pStyle w:val="NoSpacing"/>
        <w:numPr>
          <w:ilvl w:val="0"/>
          <w:numId w:val="24"/>
        </w:numPr>
      </w:pPr>
      <w:r>
        <w:t>List some wild animals discovered during your search and give examples of where each of these animals could find food, water and shelter.</w:t>
      </w:r>
    </w:p>
    <w:p w14:paraId="618CA92D" w14:textId="77777777" w:rsidR="002C6014" w:rsidRDefault="002C6014" w:rsidP="00CC0E34">
      <w:pPr>
        <w:pStyle w:val="NoSpacing"/>
        <w:numPr>
          <w:ilvl w:val="0"/>
          <w:numId w:val="24"/>
        </w:numPr>
      </w:pPr>
      <w:r>
        <w:t xml:space="preserve">Can wild animals live in the same places people live? Why or why not? </w:t>
      </w:r>
    </w:p>
    <w:p w14:paraId="618CA92E" w14:textId="77777777" w:rsidR="002C6014" w:rsidRPr="000D16D5" w:rsidRDefault="002C6014" w:rsidP="00CC0E34">
      <w:pPr>
        <w:pStyle w:val="NoSpacing"/>
        <w:numPr>
          <w:ilvl w:val="0"/>
          <w:numId w:val="24"/>
        </w:numPr>
      </w:pPr>
      <w:r>
        <w:t>Give examples of wild animals that live in cities or neighborhoods.</w:t>
      </w:r>
    </w:p>
    <w:p w14:paraId="618CA92F" w14:textId="77777777" w:rsidR="002C6014" w:rsidRDefault="002C6014" w:rsidP="00694862">
      <w:pPr>
        <w:pStyle w:val="NoSpacing"/>
      </w:pPr>
    </w:p>
    <w:p w14:paraId="618CA930" w14:textId="77777777" w:rsidR="00F9634F" w:rsidRDefault="00F9634F" w:rsidP="00694862">
      <w:pPr>
        <w:pStyle w:val="NoSpacing"/>
      </w:pPr>
    </w:p>
    <w:p w14:paraId="618CAA0B" w14:textId="05607201" w:rsidR="006D34C8" w:rsidRPr="00694862" w:rsidRDefault="006D34C8" w:rsidP="00D01588">
      <w:pPr>
        <w:pStyle w:val="Heading2"/>
      </w:pPr>
    </w:p>
    <w:sectPr w:rsidR="006D34C8" w:rsidRPr="00694862" w:rsidSect="001252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5E70" w14:textId="77777777" w:rsidR="00112BA4" w:rsidRDefault="00112BA4" w:rsidP="00F25571">
      <w:pPr>
        <w:spacing w:after="0" w:line="240" w:lineRule="auto"/>
      </w:pPr>
      <w:r>
        <w:separator/>
      </w:r>
    </w:p>
  </w:endnote>
  <w:endnote w:type="continuationSeparator" w:id="0">
    <w:p w14:paraId="391895BC" w14:textId="77777777" w:rsidR="00112BA4" w:rsidRDefault="00112BA4" w:rsidP="00F2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39CD" w14:textId="77777777" w:rsidR="00112BA4" w:rsidRDefault="00112BA4" w:rsidP="00F25571">
      <w:pPr>
        <w:spacing w:after="0" w:line="240" w:lineRule="auto"/>
      </w:pPr>
      <w:r>
        <w:separator/>
      </w:r>
    </w:p>
  </w:footnote>
  <w:footnote w:type="continuationSeparator" w:id="0">
    <w:p w14:paraId="572F8F93" w14:textId="77777777" w:rsidR="00112BA4" w:rsidRDefault="00112BA4" w:rsidP="00F25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5A0"/>
    <w:multiLevelType w:val="hybridMultilevel"/>
    <w:tmpl w:val="6652E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F6790"/>
    <w:multiLevelType w:val="hybridMultilevel"/>
    <w:tmpl w:val="ABA8B75C"/>
    <w:lvl w:ilvl="0" w:tplc="C29EB8B6">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667C8"/>
    <w:multiLevelType w:val="hybridMultilevel"/>
    <w:tmpl w:val="60B688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B6FDB"/>
    <w:multiLevelType w:val="hybridMultilevel"/>
    <w:tmpl w:val="C40A59AE"/>
    <w:lvl w:ilvl="0" w:tplc="C29EB8B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125D"/>
    <w:multiLevelType w:val="hybridMultilevel"/>
    <w:tmpl w:val="C98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3674B"/>
    <w:multiLevelType w:val="hybridMultilevel"/>
    <w:tmpl w:val="F2042D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F34AE5"/>
    <w:multiLevelType w:val="hybridMultilevel"/>
    <w:tmpl w:val="DFCA0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2A05E8"/>
    <w:multiLevelType w:val="hybridMultilevel"/>
    <w:tmpl w:val="7E527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06A61"/>
    <w:multiLevelType w:val="hybridMultilevel"/>
    <w:tmpl w:val="8C72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52C6B"/>
    <w:multiLevelType w:val="hybridMultilevel"/>
    <w:tmpl w:val="211449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B2B9F"/>
    <w:multiLevelType w:val="hybridMultilevel"/>
    <w:tmpl w:val="6180064C"/>
    <w:lvl w:ilvl="0" w:tplc="C29EB8B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248CD"/>
    <w:multiLevelType w:val="hybridMultilevel"/>
    <w:tmpl w:val="ADB4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F1BCD"/>
    <w:multiLevelType w:val="hybridMultilevel"/>
    <w:tmpl w:val="1284A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6B2B59"/>
    <w:multiLevelType w:val="hybridMultilevel"/>
    <w:tmpl w:val="0EFA05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717E7"/>
    <w:multiLevelType w:val="hybridMultilevel"/>
    <w:tmpl w:val="37BA6B1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76BF5"/>
    <w:multiLevelType w:val="hybridMultilevel"/>
    <w:tmpl w:val="7754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06088"/>
    <w:multiLevelType w:val="hybridMultilevel"/>
    <w:tmpl w:val="360CB8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921E8"/>
    <w:multiLevelType w:val="hybridMultilevel"/>
    <w:tmpl w:val="78EA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F2178"/>
    <w:multiLevelType w:val="hybridMultilevel"/>
    <w:tmpl w:val="68DC1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DD4648"/>
    <w:multiLevelType w:val="hybridMultilevel"/>
    <w:tmpl w:val="08C24F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0760E"/>
    <w:multiLevelType w:val="hybridMultilevel"/>
    <w:tmpl w:val="8F8C7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461092"/>
    <w:multiLevelType w:val="hybridMultilevel"/>
    <w:tmpl w:val="0CC8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F1A3E"/>
    <w:multiLevelType w:val="hybridMultilevel"/>
    <w:tmpl w:val="DDFA6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34093E"/>
    <w:multiLevelType w:val="hybridMultilevel"/>
    <w:tmpl w:val="8FE6D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2C3A38"/>
    <w:multiLevelType w:val="hybridMultilevel"/>
    <w:tmpl w:val="1A7C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40B58"/>
    <w:multiLevelType w:val="hybridMultilevel"/>
    <w:tmpl w:val="CD2C9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E5466E3"/>
    <w:multiLevelType w:val="hybridMultilevel"/>
    <w:tmpl w:val="BD804C28"/>
    <w:lvl w:ilvl="0" w:tplc="C29EB8B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7F3B8F"/>
    <w:multiLevelType w:val="hybridMultilevel"/>
    <w:tmpl w:val="5DC24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3A7F94"/>
    <w:multiLevelType w:val="hybridMultilevel"/>
    <w:tmpl w:val="30127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C0D6E"/>
    <w:multiLevelType w:val="hybridMultilevel"/>
    <w:tmpl w:val="16BC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096668"/>
    <w:multiLevelType w:val="hybridMultilevel"/>
    <w:tmpl w:val="0858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6E39B1"/>
    <w:multiLevelType w:val="hybridMultilevel"/>
    <w:tmpl w:val="E4A8C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6D5B84"/>
    <w:multiLevelType w:val="hybridMultilevel"/>
    <w:tmpl w:val="3E84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2F4AE0"/>
    <w:multiLevelType w:val="hybridMultilevel"/>
    <w:tmpl w:val="60D075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3F64BF"/>
    <w:multiLevelType w:val="hybridMultilevel"/>
    <w:tmpl w:val="673CC67E"/>
    <w:lvl w:ilvl="0" w:tplc="C29EB8B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540225"/>
    <w:multiLevelType w:val="hybridMultilevel"/>
    <w:tmpl w:val="7AFE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A97618"/>
    <w:multiLevelType w:val="hybridMultilevel"/>
    <w:tmpl w:val="74E62978"/>
    <w:lvl w:ilvl="0" w:tplc="C29EB8B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27F18"/>
    <w:multiLevelType w:val="hybridMultilevel"/>
    <w:tmpl w:val="4112DF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FB15C8"/>
    <w:multiLevelType w:val="hybridMultilevel"/>
    <w:tmpl w:val="93466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982B01"/>
    <w:multiLevelType w:val="hybridMultilevel"/>
    <w:tmpl w:val="DE8668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C070E29"/>
    <w:multiLevelType w:val="hybridMultilevel"/>
    <w:tmpl w:val="8672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00CED"/>
    <w:multiLevelType w:val="hybridMultilevel"/>
    <w:tmpl w:val="B74EAF30"/>
    <w:lvl w:ilvl="0" w:tplc="C29EB8B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074CE"/>
    <w:multiLevelType w:val="hybridMultilevel"/>
    <w:tmpl w:val="876E0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B74615"/>
    <w:multiLevelType w:val="hybridMultilevel"/>
    <w:tmpl w:val="8B1AED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D365B"/>
    <w:multiLevelType w:val="hybridMultilevel"/>
    <w:tmpl w:val="F8927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07526"/>
    <w:multiLevelType w:val="hybridMultilevel"/>
    <w:tmpl w:val="21C027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203978"/>
    <w:multiLevelType w:val="hybridMultilevel"/>
    <w:tmpl w:val="BCC688AA"/>
    <w:lvl w:ilvl="0" w:tplc="C29EB8B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74E0C"/>
    <w:multiLevelType w:val="hybridMultilevel"/>
    <w:tmpl w:val="69D4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FB26A8"/>
    <w:multiLevelType w:val="hybridMultilevel"/>
    <w:tmpl w:val="7A662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8"/>
  </w:num>
  <w:num w:numId="3">
    <w:abstractNumId w:val="34"/>
  </w:num>
  <w:num w:numId="4">
    <w:abstractNumId w:val="26"/>
  </w:num>
  <w:num w:numId="5">
    <w:abstractNumId w:val="29"/>
  </w:num>
  <w:num w:numId="6">
    <w:abstractNumId w:val="30"/>
  </w:num>
  <w:num w:numId="7">
    <w:abstractNumId w:val="48"/>
  </w:num>
  <w:num w:numId="8">
    <w:abstractNumId w:val="6"/>
  </w:num>
  <w:num w:numId="9">
    <w:abstractNumId w:val="20"/>
  </w:num>
  <w:num w:numId="10">
    <w:abstractNumId w:val="44"/>
  </w:num>
  <w:num w:numId="11">
    <w:abstractNumId w:val="9"/>
  </w:num>
  <w:num w:numId="12">
    <w:abstractNumId w:val="40"/>
  </w:num>
  <w:num w:numId="13">
    <w:abstractNumId w:val="35"/>
  </w:num>
  <w:num w:numId="14">
    <w:abstractNumId w:val="43"/>
  </w:num>
  <w:num w:numId="15">
    <w:abstractNumId w:val="18"/>
  </w:num>
  <w:num w:numId="16">
    <w:abstractNumId w:val="23"/>
  </w:num>
  <w:num w:numId="17">
    <w:abstractNumId w:val="1"/>
  </w:num>
  <w:num w:numId="18">
    <w:abstractNumId w:val="47"/>
  </w:num>
  <w:num w:numId="19">
    <w:abstractNumId w:val="2"/>
  </w:num>
  <w:num w:numId="20">
    <w:abstractNumId w:val="0"/>
  </w:num>
  <w:num w:numId="21">
    <w:abstractNumId w:val="15"/>
  </w:num>
  <w:num w:numId="22">
    <w:abstractNumId w:val="17"/>
  </w:num>
  <w:num w:numId="23">
    <w:abstractNumId w:val="46"/>
  </w:num>
  <w:num w:numId="24">
    <w:abstractNumId w:val="14"/>
  </w:num>
  <w:num w:numId="25">
    <w:abstractNumId w:val="12"/>
  </w:num>
  <w:num w:numId="26">
    <w:abstractNumId w:val="27"/>
  </w:num>
  <w:num w:numId="27">
    <w:abstractNumId w:val="7"/>
  </w:num>
  <w:num w:numId="28">
    <w:abstractNumId w:val="22"/>
  </w:num>
  <w:num w:numId="29">
    <w:abstractNumId w:val="28"/>
  </w:num>
  <w:num w:numId="30">
    <w:abstractNumId w:val="45"/>
  </w:num>
  <w:num w:numId="31">
    <w:abstractNumId w:val="4"/>
  </w:num>
  <w:num w:numId="32">
    <w:abstractNumId w:val="32"/>
  </w:num>
  <w:num w:numId="33">
    <w:abstractNumId w:val="19"/>
  </w:num>
  <w:num w:numId="34">
    <w:abstractNumId w:val="36"/>
  </w:num>
  <w:num w:numId="35">
    <w:abstractNumId w:val="25"/>
  </w:num>
  <w:num w:numId="36">
    <w:abstractNumId w:val="5"/>
  </w:num>
  <w:num w:numId="37">
    <w:abstractNumId w:val="42"/>
  </w:num>
  <w:num w:numId="38">
    <w:abstractNumId w:val="38"/>
  </w:num>
  <w:num w:numId="39">
    <w:abstractNumId w:val="3"/>
  </w:num>
  <w:num w:numId="40">
    <w:abstractNumId w:val="37"/>
  </w:num>
  <w:num w:numId="41">
    <w:abstractNumId w:val="24"/>
  </w:num>
  <w:num w:numId="42">
    <w:abstractNumId w:val="10"/>
  </w:num>
  <w:num w:numId="43">
    <w:abstractNumId w:val="21"/>
  </w:num>
  <w:num w:numId="44">
    <w:abstractNumId w:val="16"/>
  </w:num>
  <w:num w:numId="45">
    <w:abstractNumId w:val="13"/>
  </w:num>
  <w:num w:numId="46">
    <w:abstractNumId w:val="33"/>
  </w:num>
  <w:num w:numId="47">
    <w:abstractNumId w:val="39"/>
  </w:num>
  <w:num w:numId="48">
    <w:abstractNumId w:val="3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B15"/>
    <w:rsid w:val="0001345E"/>
    <w:rsid w:val="00034546"/>
    <w:rsid w:val="000E3060"/>
    <w:rsid w:val="00112BA4"/>
    <w:rsid w:val="00117B23"/>
    <w:rsid w:val="0012520C"/>
    <w:rsid w:val="00135B7C"/>
    <w:rsid w:val="0013601C"/>
    <w:rsid w:val="00155C86"/>
    <w:rsid w:val="0017634D"/>
    <w:rsid w:val="00176AE1"/>
    <w:rsid w:val="00193C03"/>
    <w:rsid w:val="001C062D"/>
    <w:rsid w:val="001D75B3"/>
    <w:rsid w:val="002071F7"/>
    <w:rsid w:val="00241D74"/>
    <w:rsid w:val="00260855"/>
    <w:rsid w:val="00263080"/>
    <w:rsid w:val="00274139"/>
    <w:rsid w:val="002A5182"/>
    <w:rsid w:val="002C6014"/>
    <w:rsid w:val="002E4407"/>
    <w:rsid w:val="002E5839"/>
    <w:rsid w:val="0030614F"/>
    <w:rsid w:val="003413AC"/>
    <w:rsid w:val="0035285C"/>
    <w:rsid w:val="003F0ADA"/>
    <w:rsid w:val="003F7741"/>
    <w:rsid w:val="0041200D"/>
    <w:rsid w:val="00420EDB"/>
    <w:rsid w:val="00437D72"/>
    <w:rsid w:val="00444141"/>
    <w:rsid w:val="00455940"/>
    <w:rsid w:val="00462F7F"/>
    <w:rsid w:val="004C3AE8"/>
    <w:rsid w:val="004C3B6C"/>
    <w:rsid w:val="004D1B15"/>
    <w:rsid w:val="004D7FA1"/>
    <w:rsid w:val="004E5161"/>
    <w:rsid w:val="005327A9"/>
    <w:rsid w:val="00544822"/>
    <w:rsid w:val="00547E92"/>
    <w:rsid w:val="00590C79"/>
    <w:rsid w:val="00591C6C"/>
    <w:rsid w:val="006220AD"/>
    <w:rsid w:val="00635A1F"/>
    <w:rsid w:val="00671720"/>
    <w:rsid w:val="00687E86"/>
    <w:rsid w:val="00694862"/>
    <w:rsid w:val="006C1E13"/>
    <w:rsid w:val="006D34C8"/>
    <w:rsid w:val="006E0204"/>
    <w:rsid w:val="006E273E"/>
    <w:rsid w:val="006E64A1"/>
    <w:rsid w:val="006F57FC"/>
    <w:rsid w:val="00731B39"/>
    <w:rsid w:val="00734776"/>
    <w:rsid w:val="0076613E"/>
    <w:rsid w:val="00786BC0"/>
    <w:rsid w:val="00796488"/>
    <w:rsid w:val="007A4AF5"/>
    <w:rsid w:val="007A501C"/>
    <w:rsid w:val="007C154F"/>
    <w:rsid w:val="007F0665"/>
    <w:rsid w:val="007F2A3D"/>
    <w:rsid w:val="00810881"/>
    <w:rsid w:val="008126DB"/>
    <w:rsid w:val="00825EE9"/>
    <w:rsid w:val="00883A31"/>
    <w:rsid w:val="00885D19"/>
    <w:rsid w:val="00891368"/>
    <w:rsid w:val="00896C4D"/>
    <w:rsid w:val="008C0C1E"/>
    <w:rsid w:val="008C17C2"/>
    <w:rsid w:val="008D6299"/>
    <w:rsid w:val="008E5ECE"/>
    <w:rsid w:val="008F0B72"/>
    <w:rsid w:val="008F29F7"/>
    <w:rsid w:val="008F3B85"/>
    <w:rsid w:val="00910CD7"/>
    <w:rsid w:val="00910F8A"/>
    <w:rsid w:val="00913EE9"/>
    <w:rsid w:val="00921266"/>
    <w:rsid w:val="00961E70"/>
    <w:rsid w:val="0098162C"/>
    <w:rsid w:val="009C5FE2"/>
    <w:rsid w:val="009F34E5"/>
    <w:rsid w:val="009F78BD"/>
    <w:rsid w:val="00A032A8"/>
    <w:rsid w:val="00A04FF3"/>
    <w:rsid w:val="00A116B5"/>
    <w:rsid w:val="00A13966"/>
    <w:rsid w:val="00A25ECB"/>
    <w:rsid w:val="00A262FF"/>
    <w:rsid w:val="00A4467D"/>
    <w:rsid w:val="00A505C1"/>
    <w:rsid w:val="00AA31F9"/>
    <w:rsid w:val="00AD1EE7"/>
    <w:rsid w:val="00AE53E7"/>
    <w:rsid w:val="00B43167"/>
    <w:rsid w:val="00B84E8A"/>
    <w:rsid w:val="00B91115"/>
    <w:rsid w:val="00BB4879"/>
    <w:rsid w:val="00BD5B26"/>
    <w:rsid w:val="00BE2F5F"/>
    <w:rsid w:val="00BE7F1B"/>
    <w:rsid w:val="00C01C85"/>
    <w:rsid w:val="00C04D85"/>
    <w:rsid w:val="00C066E7"/>
    <w:rsid w:val="00C47399"/>
    <w:rsid w:val="00C67CDE"/>
    <w:rsid w:val="00C702AD"/>
    <w:rsid w:val="00C71F55"/>
    <w:rsid w:val="00CC0E34"/>
    <w:rsid w:val="00CD6A4F"/>
    <w:rsid w:val="00CD6E9B"/>
    <w:rsid w:val="00CE592E"/>
    <w:rsid w:val="00D01588"/>
    <w:rsid w:val="00D11839"/>
    <w:rsid w:val="00D21900"/>
    <w:rsid w:val="00D8464D"/>
    <w:rsid w:val="00DA0B5E"/>
    <w:rsid w:val="00E3199B"/>
    <w:rsid w:val="00E3763B"/>
    <w:rsid w:val="00E5620A"/>
    <w:rsid w:val="00E57220"/>
    <w:rsid w:val="00E6011F"/>
    <w:rsid w:val="00E809B3"/>
    <w:rsid w:val="00E82D8F"/>
    <w:rsid w:val="00EA7074"/>
    <w:rsid w:val="00EC0D66"/>
    <w:rsid w:val="00ED507C"/>
    <w:rsid w:val="00EE6675"/>
    <w:rsid w:val="00F12489"/>
    <w:rsid w:val="00F21F81"/>
    <w:rsid w:val="00F2243D"/>
    <w:rsid w:val="00F243DF"/>
    <w:rsid w:val="00F25571"/>
    <w:rsid w:val="00F37BEA"/>
    <w:rsid w:val="00F62D26"/>
    <w:rsid w:val="00F745B2"/>
    <w:rsid w:val="00F9634F"/>
    <w:rsid w:val="00FA158B"/>
    <w:rsid w:val="00FB4B0B"/>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CA83D"/>
  <w15:docId w15:val="{538C980F-BEC6-4CD7-87CE-1E417F54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2AD"/>
    <w:pPr>
      <w:keepNext/>
      <w:keepLines/>
      <w:spacing w:before="480" w:after="0"/>
      <w:outlineLvl w:val="0"/>
    </w:pPr>
    <w:rPr>
      <w:rFonts w:asciiTheme="majorHAnsi" w:eastAsiaTheme="majorEastAsia" w:hAnsiTheme="majorHAnsi" w:cstheme="majorBidi"/>
      <w:b/>
      <w:bCs/>
      <w:color w:val="76923C" w:themeColor="accent3" w:themeShade="BF"/>
      <w:sz w:val="32"/>
      <w:szCs w:val="28"/>
    </w:rPr>
  </w:style>
  <w:style w:type="paragraph" w:styleId="Heading2">
    <w:name w:val="heading 2"/>
    <w:basedOn w:val="Normal"/>
    <w:next w:val="Normal"/>
    <w:link w:val="Heading2Char"/>
    <w:uiPriority w:val="9"/>
    <w:unhideWhenUsed/>
    <w:qFormat/>
    <w:rsid w:val="00C702AD"/>
    <w:pPr>
      <w:keepNext/>
      <w:keepLines/>
      <w:spacing w:before="200" w:after="0"/>
      <w:outlineLvl w:val="1"/>
    </w:pPr>
    <w:rPr>
      <w:rFonts w:asciiTheme="majorHAnsi" w:eastAsiaTheme="majorEastAsia" w:hAnsiTheme="majorHAnsi" w:cstheme="majorBidi"/>
      <w:b/>
      <w:bCs/>
      <w:color w:val="76923C" w:themeColor="accent3" w:themeShade="BF"/>
      <w:sz w:val="28"/>
      <w:szCs w:val="26"/>
      <w:u w:val="dotted"/>
    </w:rPr>
  </w:style>
  <w:style w:type="paragraph" w:styleId="Heading3">
    <w:name w:val="heading 3"/>
    <w:basedOn w:val="Normal"/>
    <w:next w:val="Normal"/>
    <w:link w:val="Heading3Char"/>
    <w:uiPriority w:val="9"/>
    <w:unhideWhenUsed/>
    <w:qFormat/>
    <w:rsid w:val="00590C79"/>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D5B26"/>
    <w:pPr>
      <w:keepNext/>
      <w:keepLines/>
      <w:spacing w:before="200"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7FA1"/>
    <w:pPr>
      <w:spacing w:after="300" w:line="240" w:lineRule="auto"/>
      <w:contextualSpacing/>
    </w:pPr>
    <w:rPr>
      <w:rFonts w:asciiTheme="majorHAnsi" w:eastAsiaTheme="majorEastAsia" w:hAnsiTheme="majorHAnsi" w:cstheme="majorBidi"/>
      <w:b/>
      <w:color w:val="76923C" w:themeColor="accent3" w:themeShade="BF"/>
      <w:spacing w:val="5"/>
      <w:kern w:val="28"/>
      <w:sz w:val="52"/>
      <w:szCs w:val="52"/>
    </w:rPr>
  </w:style>
  <w:style w:type="character" w:customStyle="1" w:styleId="TitleChar">
    <w:name w:val="Title Char"/>
    <w:basedOn w:val="DefaultParagraphFont"/>
    <w:link w:val="Title"/>
    <w:uiPriority w:val="10"/>
    <w:rsid w:val="004D7FA1"/>
    <w:rPr>
      <w:rFonts w:asciiTheme="majorHAnsi" w:eastAsiaTheme="majorEastAsia" w:hAnsiTheme="majorHAnsi" w:cstheme="majorBidi"/>
      <w:b/>
      <w:color w:val="76923C" w:themeColor="accent3" w:themeShade="BF"/>
      <w:spacing w:val="5"/>
      <w:kern w:val="28"/>
      <w:sz w:val="52"/>
      <w:szCs w:val="52"/>
    </w:rPr>
  </w:style>
  <w:style w:type="paragraph" w:styleId="Subtitle">
    <w:name w:val="Subtitle"/>
    <w:basedOn w:val="Normal"/>
    <w:next w:val="Normal"/>
    <w:link w:val="SubtitleChar"/>
    <w:uiPriority w:val="11"/>
    <w:qFormat/>
    <w:rsid w:val="00C702AD"/>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C702AD"/>
    <w:rPr>
      <w:rFonts w:asciiTheme="majorHAnsi" w:eastAsiaTheme="majorEastAsia" w:hAnsiTheme="majorHAnsi" w:cstheme="majorBidi"/>
      <w:i/>
      <w:iCs/>
      <w:spacing w:val="15"/>
      <w:sz w:val="28"/>
      <w:szCs w:val="24"/>
    </w:rPr>
  </w:style>
  <w:style w:type="character" w:customStyle="1" w:styleId="Heading1Char">
    <w:name w:val="Heading 1 Char"/>
    <w:basedOn w:val="DefaultParagraphFont"/>
    <w:link w:val="Heading1"/>
    <w:uiPriority w:val="9"/>
    <w:rsid w:val="00C702AD"/>
    <w:rPr>
      <w:rFonts w:asciiTheme="majorHAnsi" w:eastAsiaTheme="majorEastAsia" w:hAnsiTheme="majorHAnsi" w:cstheme="majorBidi"/>
      <w:b/>
      <w:bCs/>
      <w:color w:val="76923C" w:themeColor="accent3" w:themeShade="BF"/>
      <w:sz w:val="32"/>
      <w:szCs w:val="28"/>
    </w:rPr>
  </w:style>
  <w:style w:type="character" w:customStyle="1" w:styleId="Heading2Char">
    <w:name w:val="Heading 2 Char"/>
    <w:basedOn w:val="DefaultParagraphFont"/>
    <w:link w:val="Heading2"/>
    <w:uiPriority w:val="9"/>
    <w:rsid w:val="00C702AD"/>
    <w:rPr>
      <w:rFonts w:asciiTheme="majorHAnsi" w:eastAsiaTheme="majorEastAsia" w:hAnsiTheme="majorHAnsi" w:cstheme="majorBidi"/>
      <w:b/>
      <w:bCs/>
      <w:color w:val="76923C" w:themeColor="accent3" w:themeShade="BF"/>
      <w:sz w:val="28"/>
      <w:szCs w:val="26"/>
      <w:u w:val="dotted"/>
    </w:rPr>
  </w:style>
  <w:style w:type="paragraph" w:styleId="NoSpacing">
    <w:name w:val="No Spacing"/>
    <w:link w:val="NoSpacingChar"/>
    <w:uiPriority w:val="1"/>
    <w:qFormat/>
    <w:rsid w:val="00C702AD"/>
    <w:pPr>
      <w:spacing w:after="0" w:line="240" w:lineRule="auto"/>
    </w:pPr>
    <w:rPr>
      <w:rFonts w:ascii="Cambria" w:hAnsi="Cambria"/>
      <w:sz w:val="24"/>
    </w:rPr>
  </w:style>
  <w:style w:type="character" w:customStyle="1" w:styleId="NoSpacingChar">
    <w:name w:val="No Spacing Char"/>
    <w:basedOn w:val="DefaultParagraphFont"/>
    <w:link w:val="NoSpacing"/>
    <w:uiPriority w:val="1"/>
    <w:rsid w:val="00C702AD"/>
    <w:rPr>
      <w:rFonts w:ascii="Cambria" w:hAnsi="Cambria"/>
      <w:sz w:val="24"/>
    </w:rPr>
  </w:style>
  <w:style w:type="character" w:styleId="Hyperlink">
    <w:name w:val="Hyperlink"/>
    <w:basedOn w:val="DefaultParagraphFont"/>
    <w:uiPriority w:val="99"/>
    <w:unhideWhenUsed/>
    <w:rsid w:val="00D11839"/>
    <w:rPr>
      <w:color w:val="0000FF" w:themeColor="hyperlink"/>
      <w:u w:val="single"/>
    </w:rPr>
  </w:style>
  <w:style w:type="character" w:customStyle="1" w:styleId="apple-converted-space">
    <w:name w:val="apple-converted-space"/>
    <w:basedOn w:val="DefaultParagraphFont"/>
    <w:rsid w:val="00D11839"/>
  </w:style>
  <w:style w:type="paragraph" w:styleId="NormalWeb">
    <w:name w:val="Normal (Web)"/>
    <w:basedOn w:val="Normal"/>
    <w:uiPriority w:val="99"/>
    <w:semiHidden/>
    <w:unhideWhenUsed/>
    <w:rsid w:val="00D118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79"/>
    <w:rPr>
      <w:rFonts w:ascii="Tahoma" w:hAnsi="Tahoma" w:cs="Tahoma"/>
      <w:sz w:val="16"/>
      <w:szCs w:val="16"/>
    </w:rPr>
  </w:style>
  <w:style w:type="character" w:customStyle="1" w:styleId="Heading3Char">
    <w:name w:val="Heading 3 Char"/>
    <w:basedOn w:val="DefaultParagraphFont"/>
    <w:link w:val="Heading3"/>
    <w:uiPriority w:val="9"/>
    <w:rsid w:val="00590C79"/>
    <w:rPr>
      <w:rFonts w:asciiTheme="majorHAnsi" w:eastAsiaTheme="majorEastAsia" w:hAnsiTheme="majorHAnsi" w:cstheme="majorBidi"/>
      <w:b/>
      <w:bCs/>
    </w:rPr>
  </w:style>
  <w:style w:type="character" w:styleId="SubtleReference">
    <w:name w:val="Subtle Reference"/>
    <w:aliases w:val="Subheading Reference"/>
    <w:basedOn w:val="DefaultParagraphFont"/>
    <w:uiPriority w:val="31"/>
    <w:qFormat/>
    <w:rsid w:val="00C702AD"/>
    <w:rPr>
      <w:rFonts w:ascii="Cambria" w:hAnsi="Cambria"/>
      <w:i/>
      <w:caps w:val="0"/>
      <w:smallCaps w:val="0"/>
      <w:color w:val="auto"/>
      <w:sz w:val="24"/>
      <w:u w:val="none"/>
    </w:rPr>
  </w:style>
  <w:style w:type="paragraph" w:styleId="ListParagraph">
    <w:name w:val="List Paragraph"/>
    <w:basedOn w:val="Normal"/>
    <w:uiPriority w:val="34"/>
    <w:qFormat/>
    <w:rsid w:val="0017634D"/>
    <w:pPr>
      <w:ind w:left="720"/>
      <w:contextualSpacing/>
    </w:pPr>
  </w:style>
  <w:style w:type="character" w:styleId="FollowedHyperlink">
    <w:name w:val="FollowedHyperlink"/>
    <w:basedOn w:val="DefaultParagraphFont"/>
    <w:uiPriority w:val="99"/>
    <w:semiHidden/>
    <w:unhideWhenUsed/>
    <w:rsid w:val="006D34C8"/>
    <w:rPr>
      <w:color w:val="800080" w:themeColor="followedHyperlink"/>
      <w:u w:val="single"/>
    </w:rPr>
  </w:style>
  <w:style w:type="character" w:styleId="IntenseReference">
    <w:name w:val="Intense Reference"/>
    <w:basedOn w:val="DefaultParagraphFont"/>
    <w:uiPriority w:val="32"/>
    <w:qFormat/>
    <w:rsid w:val="004D7FA1"/>
    <w:rPr>
      <w:rFonts w:ascii="Cambria" w:hAnsi="Cambria"/>
      <w:b/>
      <w:bCs/>
      <w:caps w:val="0"/>
      <w:smallCaps w:val="0"/>
      <w:color w:val="auto"/>
      <w:spacing w:val="5"/>
      <w:sz w:val="24"/>
      <w:u w:val="none"/>
    </w:rPr>
  </w:style>
  <w:style w:type="character" w:customStyle="1" w:styleId="Heading4Char">
    <w:name w:val="Heading 4 Char"/>
    <w:basedOn w:val="DefaultParagraphFont"/>
    <w:link w:val="Heading4"/>
    <w:uiPriority w:val="9"/>
    <w:rsid w:val="00BD5B26"/>
    <w:rPr>
      <w:rFonts w:asciiTheme="majorHAnsi" w:eastAsiaTheme="majorEastAsia" w:hAnsiTheme="majorHAnsi" w:cstheme="majorBidi"/>
      <w:b/>
      <w:bCs/>
      <w:iCs/>
    </w:rPr>
  </w:style>
  <w:style w:type="paragraph" w:styleId="TOCHeading">
    <w:name w:val="TOC Heading"/>
    <w:basedOn w:val="Heading1"/>
    <w:next w:val="Normal"/>
    <w:uiPriority w:val="39"/>
    <w:unhideWhenUsed/>
    <w:qFormat/>
    <w:rsid w:val="008F0B72"/>
    <w:pPr>
      <w:outlineLvl w:val="9"/>
    </w:pPr>
    <w:rPr>
      <w:color w:val="365F91" w:themeColor="accent1" w:themeShade="BF"/>
      <w:lang w:eastAsia="ja-JP"/>
    </w:rPr>
  </w:style>
  <w:style w:type="paragraph" w:styleId="TOC1">
    <w:name w:val="toc 1"/>
    <w:basedOn w:val="Normal"/>
    <w:next w:val="Normal"/>
    <w:autoRedefine/>
    <w:uiPriority w:val="39"/>
    <w:unhideWhenUsed/>
    <w:rsid w:val="008F0B72"/>
    <w:pPr>
      <w:spacing w:after="100"/>
    </w:pPr>
  </w:style>
  <w:style w:type="paragraph" w:styleId="TOC2">
    <w:name w:val="toc 2"/>
    <w:basedOn w:val="Normal"/>
    <w:next w:val="Normal"/>
    <w:autoRedefine/>
    <w:uiPriority w:val="39"/>
    <w:unhideWhenUsed/>
    <w:rsid w:val="008F0B72"/>
    <w:pPr>
      <w:spacing w:after="100"/>
      <w:ind w:left="220"/>
    </w:pPr>
  </w:style>
  <w:style w:type="paragraph" w:styleId="TOC3">
    <w:name w:val="toc 3"/>
    <w:basedOn w:val="Normal"/>
    <w:next w:val="Normal"/>
    <w:autoRedefine/>
    <w:uiPriority w:val="39"/>
    <w:unhideWhenUsed/>
    <w:rsid w:val="008F0B72"/>
    <w:pPr>
      <w:spacing w:after="100"/>
      <w:ind w:left="440"/>
    </w:pPr>
  </w:style>
  <w:style w:type="paragraph" w:styleId="Header">
    <w:name w:val="header"/>
    <w:basedOn w:val="Normal"/>
    <w:link w:val="HeaderChar"/>
    <w:uiPriority w:val="99"/>
    <w:unhideWhenUsed/>
    <w:rsid w:val="00F2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571"/>
  </w:style>
  <w:style w:type="paragraph" w:styleId="Footer">
    <w:name w:val="footer"/>
    <w:basedOn w:val="Normal"/>
    <w:link w:val="FooterChar"/>
    <w:uiPriority w:val="99"/>
    <w:unhideWhenUsed/>
    <w:rsid w:val="00F2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01A2-46B6-4C6D-911B-4DDCC6D0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841</Words>
  <Characters>4797</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Go Wild for Michigan's Wildlife Teacher Guide</vt:lpstr>
    </vt:vector>
  </TitlesOfParts>
  <Company>State of Michigan</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Wild for Michigan's Wildlife Teacher Guide</dc:title>
  <dc:subject>Teacher Guide</dc:subject>
  <dc:creator>Michigan Department of Natural Resources</dc:creator>
  <cp:lastModifiedBy>Schauer, Hannah (DNR)</cp:lastModifiedBy>
  <cp:revision>34</cp:revision>
  <cp:lastPrinted>2018-07-06T14:15:00Z</cp:lastPrinted>
  <dcterms:created xsi:type="dcterms:W3CDTF">2018-04-04T18:10:00Z</dcterms:created>
  <dcterms:modified xsi:type="dcterms:W3CDTF">2021-08-02T16:57:00Z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2021-07-22T20:00:27Z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f50712fd-c5ec-4654-870c-64c31652cff8</vt:lpwstr>
  </property>
  <property fmtid="{D5CDD505-2E9C-101B-9397-08002B2CF9AE}" pid="8" name="MSIP_Label_2f46dfe0-534f-4c95-815c-5b1af86b9823_ContentBits">
    <vt:lpwstr>0</vt:lpwstr>
  </property>
</Properties>
</file>